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C72" w:rsidRPr="00AC6C72" w:rsidRDefault="00AC6C72" w:rsidP="00AC6C72">
      <w:pPr>
        <w:spacing w:before="100" w:beforeAutospacing="1" w:after="100" w:afterAutospacing="1" w:line="276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AC6C72" w:rsidRPr="00AC6C72" w:rsidRDefault="008A1041" w:rsidP="00AC6C72">
      <w:pPr>
        <w:spacing w:before="100" w:beforeAutospacing="1" w:after="100" w:afterAutospacing="1" w:line="276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5937615" cy="5605670"/>
            <wp:effectExtent l="19050" t="0" r="5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615" cy="560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C6C72" w:rsidRPr="00AC6C72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76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76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A1041" w:rsidRDefault="008A1041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1041" w:rsidRDefault="008A1041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1041" w:rsidRDefault="008A1041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1041" w:rsidRDefault="008A1041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1041" w:rsidRDefault="008A1041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1041" w:rsidRDefault="008A1041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Информационная карта образовательной программы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534"/>
        <w:gridCol w:w="3943"/>
        <w:gridCol w:w="5094"/>
      </w:tblGrid>
      <w:tr w:rsidR="00AC6C72" w:rsidRPr="00AC6C72" w:rsidTr="00AC6C72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50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1041" w:rsidRPr="00AC6C72" w:rsidRDefault="00AC6C72" w:rsidP="008A10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</w:t>
            </w:r>
            <w:r w:rsidR="008A1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общеобразовательное  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учреждение </w:t>
            </w:r>
            <w:r w:rsidR="008A1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="008A1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Степноозёрская</w:t>
            </w:r>
            <w:proofErr w:type="spellEnd"/>
            <w:r w:rsidR="008A1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основная общеобразовательная школа</w:t>
            </w:r>
            <w:proofErr w:type="gramStart"/>
            <w:r w:rsidR="008A1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spellStart"/>
            <w:r w:rsidR="008A1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 w:rsidR="008A1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урлатского</w:t>
            </w:r>
            <w:proofErr w:type="spellEnd"/>
            <w:r w:rsidR="008A1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района Республики Татарстан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 «</w:t>
            </w:r>
            <w:proofErr w:type="spellStart"/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дети»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социально </w:t>
            </w:r>
            <w:r w:rsidR="008A10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педагогическая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8A1041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Зульфира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Габбасовна</w:t>
            </w:r>
            <w:proofErr w:type="spellEnd"/>
            <w:r w:rsidR="00AC6C72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8A1041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 (70 ч.</w:t>
            </w:r>
            <w:r w:rsidR="00AC6C72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 </w:t>
            </w: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13-14 лет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программы: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тип программы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 программы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 проектирования программы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-форма организации содержания и учебного процесса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Способствовать реализации  республиканского 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антинаркотического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проекта,</w:t>
            </w:r>
          </w:p>
          <w:p w:rsidR="00AC6C72" w:rsidRPr="00AC6C72" w:rsidRDefault="00AC6C72" w:rsidP="00AC6C72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Повышение ответственности детей и подростков за своё здоровье, предупреждение первой пробы курения, алкоголя, 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психоактивных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веществ.</w:t>
            </w:r>
          </w:p>
        </w:tc>
      </w:tr>
      <w:tr w:rsidR="00AC6C72" w:rsidRPr="00AC6C72" w:rsidTr="00AC6C72">
        <w:trPr>
          <w:trHeight w:val="1104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Образовательные модули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соответствии с уровнями сложности содержания и материала программы)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программы – стартовый. </w:t>
            </w:r>
            <w:r w:rsidRPr="00AC6C7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Программа «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SаMоSтоятельные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дети» </w:t>
            </w:r>
            <w:proofErr w:type="gramStart"/>
            <w:r w:rsidRPr="00AC6C7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направлен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на формирование у школьников приверженности к активному и здоровому образу жизни.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 </w:t>
            </w:r>
            <w:proofErr w:type="gramStart"/>
            <w:r w:rsidRPr="00AC6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Словесные</w:t>
            </w:r>
            <w:r w:rsidRPr="00AC6C7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: рассказ, чтение, беседа, диалог, консультация, лекции, практические занятия, круглые столы, групповые занятия, акции, экскурсии.</w:t>
            </w:r>
            <w:proofErr w:type="gramEnd"/>
          </w:p>
          <w:p w:rsidR="00AC6C72" w:rsidRPr="00AC6C72" w:rsidRDefault="00AC6C72" w:rsidP="00AC6C72">
            <w:pPr>
              <w:spacing w:after="0" w:line="240" w:lineRule="auto"/>
              <w:ind w:left="-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Деятельности</w:t>
            </w:r>
            <w:r w:rsidRPr="00AC6C7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: тренинг, упражнение, тренировка,</w:t>
            </w:r>
          </w:p>
          <w:p w:rsidR="00AC6C72" w:rsidRPr="00AC6C72" w:rsidRDefault="00AC6C72" w:rsidP="00AC6C72">
            <w:pPr>
              <w:spacing w:after="0" w:line="240" w:lineRule="auto"/>
              <w:ind w:left="-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lastRenderedPageBreak/>
              <w:t>Наблюдения</w:t>
            </w:r>
            <w:r w:rsidRPr="00AC6C7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: зарисовки, фото-видеосъемка</w:t>
            </w:r>
            <w:r w:rsidRPr="00AC6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.</w:t>
            </w:r>
          </w:p>
          <w:p w:rsidR="00AC6C72" w:rsidRPr="00AC6C72" w:rsidRDefault="00AC6C72" w:rsidP="00AC6C72">
            <w:pPr>
              <w:spacing w:after="0" w:line="240" w:lineRule="auto"/>
              <w:ind w:left="-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Метод игры: </w:t>
            </w:r>
            <w:r w:rsidRPr="00AC6C7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наглядный и репродуктивный, дидактические, на развитие внимания, воображения.</w:t>
            </w:r>
          </w:p>
          <w:p w:rsidR="00AC6C72" w:rsidRPr="00AC6C72" w:rsidRDefault="00AC6C72" w:rsidP="00AC6C72">
            <w:pPr>
              <w:spacing w:after="0" w:line="240" w:lineRule="auto"/>
              <w:ind w:left="-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Психологические и социологические:</w:t>
            </w:r>
          </w:p>
          <w:p w:rsidR="00AC6C72" w:rsidRPr="00AC6C72" w:rsidRDefault="00AC6C72" w:rsidP="00AC6C72">
            <w:pPr>
              <w:spacing w:after="0" w:line="240" w:lineRule="auto"/>
              <w:ind w:left="-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Анкетирование</w:t>
            </w:r>
            <w:proofErr w:type="gramStart"/>
            <w:r w:rsidRPr="00AC6C7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,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статистические методы, психологические тесты, создание и решение различных ситуации.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Диагностические задания и упражнения, тесты, фронтальные и индивидуальные опросы, наблюдение.</w:t>
            </w:r>
          </w:p>
          <w:p w:rsidR="00AC6C72" w:rsidRPr="00AC6C72" w:rsidRDefault="00AC6C72" w:rsidP="00AC6C72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промежуточная аттестация (организация выставки)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аттестация по завершении освоения программы </w:t>
            </w:r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форме массового мероприятия (конкурс, викторина, праздник)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увеличение количества участников движения «</w:t>
            </w:r>
            <w:proofErr w:type="spellStart"/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дети в школе.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-увеличение количества жителей поселка, знающих и поддерживающих 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антинаркотический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проект.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-рост количества подростков,   мотивированных на ведение здорового и активного образа жизни.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увеличение количества учреждений, сотрудничающих с участниками программы.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8A1041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«18»августа  2025</w:t>
            </w:r>
            <w:r w:rsidR="00AC6C72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AC6C72" w:rsidRPr="00AC6C72" w:rsidTr="00AC6C72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Рецензенты</w:t>
            </w:r>
          </w:p>
        </w:tc>
        <w:tc>
          <w:tcPr>
            <w:tcW w:w="5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C6C72" w:rsidRPr="00AC6C72" w:rsidRDefault="00AC6C72" w:rsidP="00AC6C72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lang w:val="tt-RU" w:eastAsia="ru-RU"/>
        </w:rPr>
        <w:t>                           </w:t>
      </w:r>
    </w:p>
    <w:p w:rsidR="00AC6C72" w:rsidRPr="00AC6C72" w:rsidRDefault="00AC6C72" w:rsidP="00AC6C72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 </w:t>
      </w:r>
    </w:p>
    <w:p w:rsidR="00AC6C72" w:rsidRPr="00AC6C72" w:rsidRDefault="00AC6C72" w:rsidP="008A10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Оглавление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№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стр.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7620" w:type="dxa"/>
        <w:tblInd w:w="-34" w:type="dxa"/>
        <w:tblCellMar>
          <w:left w:w="0" w:type="dxa"/>
          <w:right w:w="0" w:type="dxa"/>
        </w:tblCellMar>
        <w:tblLook w:val="04A0"/>
      </w:tblPr>
      <w:tblGrid>
        <w:gridCol w:w="704"/>
        <w:gridCol w:w="6178"/>
        <w:gridCol w:w="738"/>
      </w:tblGrid>
      <w:tr w:rsidR="00AC6C72" w:rsidRPr="00AC6C72" w:rsidTr="00AC6C72"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25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85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AC6C72" w:rsidRPr="00AC6C72" w:rsidTr="00AC6C72">
        <w:tc>
          <w:tcPr>
            <w:tcW w:w="85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Учебный план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AC6C72" w:rsidRPr="00AC6C72" w:rsidTr="00AC6C72">
        <w:tc>
          <w:tcPr>
            <w:tcW w:w="85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Содержание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AC6C72" w:rsidRPr="00AC6C72" w:rsidTr="00AC6C72">
        <w:tc>
          <w:tcPr>
            <w:tcW w:w="85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Организационно-педагогические условия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AC6C72" w:rsidRPr="00AC6C72" w:rsidTr="00AC6C72">
        <w:tc>
          <w:tcPr>
            <w:tcW w:w="85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Формы аттестации и контроля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AC6C72" w:rsidRPr="00AC6C72" w:rsidTr="00AC6C72">
        <w:tc>
          <w:tcPr>
            <w:tcW w:w="85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Оценочные материалы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AC6C72" w:rsidRPr="00AC6C72" w:rsidTr="00AC6C72">
        <w:tc>
          <w:tcPr>
            <w:tcW w:w="85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Список литературы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AC6C72" w:rsidRPr="00AC6C72" w:rsidTr="00AC6C72">
        <w:tc>
          <w:tcPr>
            <w:tcW w:w="85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Приложения 1. Тестовые задания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AC6C72" w:rsidRPr="00AC6C72" w:rsidTr="00AC6C72">
        <w:tc>
          <w:tcPr>
            <w:tcW w:w="85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Приложение 2. Календарный учебный график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C6C72" w:rsidRPr="00AC6C72" w:rsidRDefault="00AC6C72" w:rsidP="00AC6C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textWrapping" w:clear="all"/>
      </w:r>
    </w:p>
    <w:p w:rsidR="008A1041" w:rsidRDefault="008A1041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1041" w:rsidRDefault="008A1041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1041" w:rsidRDefault="008A1041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1041" w:rsidRDefault="008A1041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1041" w:rsidRDefault="008A1041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Направленность (профиль) программы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Данная дополнительная общеобразовательная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общеразвивающая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программа «</w:t>
      </w:r>
      <w:proofErr w:type="spellStart"/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аMоSтоятельные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–дети» </w:t>
      </w:r>
      <w:r w:rsidRPr="00AC6C72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социально-педагогической направленности.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Нормативно-правовое обеспечение программы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right="67"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Федеральный закон об образовании в Российской Федерации от 29 декабря 2012 года N 273-ФЗ.;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right="67"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Концепция развития дополнительного образования детей от 4 сентября 2014 г. № 1726-р.;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right="67"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right="67"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Приказ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Минпроса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3.09.2019 №467 «Об утверждении Целевой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 развития региональных систем дополнительного образования детей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right="67"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Приказ Министерства просвещения Российской Федерации №196 от 9.11.2018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right="67"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right="67"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Санитарно-эпидемиологические правила и нормативы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2.4.4.3172-14 (зарегистрировано в Минюсте России 20.08.2014 №33660);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right="67"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Методические рекомендации по проектированию и реализации дополнительных общеобразовательных программ (в том числе адаптированных). / Сост. Ю.Ю. Владимирова, Э.Г. Демина - Казань: РЦВР, 2021;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Актуальность программы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Воспитательный потенциал программы трудно переоценить: социально-активная деятельность, доступная ребенку, адаптированная к возрастным особенностям школьника, организованная при содействии авторитетных для ребенка людей, эмоционально окрашенная, при участии самого подростка  и его друзей становится своего рода «фильтром» тех негативных явлений, с которыми сталкивается ребенок, в современном социуме. Это означает, что информация, предоставляемая ребенку в школе, может обуславливать ту или иную интерпретацию им событий окружающей жизни; формировать 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его оценочную позицию исходя из приоритетных ценностных установок воспитательного процесса; формировать способность ребенка к самоопределению в современном мире.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Отличительные особенности программы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программе нашли отражение интеграция таких воспитательных направлений как профилактика негативных явлений, гражданско-патриотическое и экологическое воспитание. Программа ориентирована на применение теоретических и практических навыков борьбы с негативными явлениями.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ориентирует на поиск новых форм работы с подростками по формированию устойчивой позиции против применения ПАВ, других форм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аддиктивного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поведения  и приобщения к ценностям здорового образа жизни. Там, где к пропаганде здорового образа жизни подходят неформально, где вместо скучных лекций придумывают интересные мероприятия, там есть и результат, и заинтересованность детей. 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Цели и задачи программы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Цели  программы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способствовать реализации  республиканского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антинаркотического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проекта;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повышение ответственности детей и подростков за своё здоровье, предупреждение первой пробы курения, алкоголя,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психоактивных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веществ.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Задачи программы</w:t>
      </w: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065" w:hanging="70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AC6C7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Обучающие:</w:t>
      </w:r>
    </w:p>
    <w:p w:rsidR="00AC6C72" w:rsidRPr="00AC6C72" w:rsidRDefault="00AC6C72" w:rsidP="00AC6C72">
      <w:pPr>
        <w:shd w:val="clear" w:color="auto" w:fill="F4F4F4"/>
        <w:spacing w:before="30" w:after="3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- ознакомить подростков с целями, задачами, механизмом реализации  программы;</w:t>
      </w:r>
    </w:p>
    <w:p w:rsidR="00AC6C72" w:rsidRPr="00AC6C72" w:rsidRDefault="00AC6C72" w:rsidP="00AC6C72">
      <w:pPr>
        <w:shd w:val="clear" w:color="auto" w:fill="F4F4F4"/>
        <w:spacing w:before="30" w:after="3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- провести информационно-разъяснительные мероприятия с детьми и их родителями;</w:t>
      </w:r>
    </w:p>
    <w:p w:rsidR="00AC6C72" w:rsidRPr="00AC6C72" w:rsidRDefault="00AC6C72" w:rsidP="00AC6C72">
      <w:pPr>
        <w:shd w:val="clear" w:color="auto" w:fill="F4F4F4"/>
        <w:spacing w:before="30" w:after="3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- обучить участников программы работе по контрактному методу;</w:t>
      </w:r>
    </w:p>
    <w:p w:rsidR="00AC6C72" w:rsidRPr="00AC6C72" w:rsidRDefault="00AC6C72" w:rsidP="00AC6C72">
      <w:pPr>
        <w:shd w:val="clear" w:color="auto" w:fill="F4F4F4"/>
        <w:spacing w:before="30" w:after="3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- организовать работу актива учащихся – представителей  классов;</w:t>
      </w:r>
    </w:p>
    <w:p w:rsidR="00AC6C72" w:rsidRPr="00AC6C72" w:rsidRDefault="00AC6C72" w:rsidP="00AC6C72">
      <w:pPr>
        <w:shd w:val="clear" w:color="auto" w:fill="F4F4F4"/>
        <w:spacing w:before="30" w:after="3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- заключить контракты с учащимися;</w:t>
      </w:r>
    </w:p>
    <w:p w:rsidR="00AC6C72" w:rsidRPr="00AC6C72" w:rsidRDefault="00AC6C72" w:rsidP="00AC6C72">
      <w:pPr>
        <w:shd w:val="clear" w:color="auto" w:fill="F4F4F4"/>
        <w:spacing w:before="30" w:after="3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- пропагандировать проект через средства массовой информации;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подготовка к защите Родины, выбору профессии и предстоящей трудовой деятельности;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навыков преодоления различных препятствий, которые встречаются в походах, а зачастую и в реальной повседневной жизни.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Развивающие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 развитие физических способностей, реакции и выносливости.</w:t>
      </w:r>
    </w:p>
    <w:p w:rsidR="00AC6C72" w:rsidRPr="00AC6C72" w:rsidRDefault="00AC6C72" w:rsidP="00AC6C72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способствовать расширению познавательной активности в области</w:t>
      </w:r>
    </w:p>
    <w:p w:rsidR="00AC6C72" w:rsidRPr="00AC6C72" w:rsidRDefault="00AC6C72" w:rsidP="00AC6C72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эстетики, истории искусства, технологий;</w:t>
      </w:r>
    </w:p>
    <w:p w:rsidR="00AC6C72" w:rsidRPr="00AC6C72" w:rsidRDefault="00AC6C72" w:rsidP="00AC6C72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содействовать развитию внимания, памяти.</w:t>
      </w:r>
    </w:p>
    <w:p w:rsidR="00AC6C72" w:rsidRPr="00AC6C72" w:rsidRDefault="00AC6C72" w:rsidP="00AC6C72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поддерживать стремление к творческой активности;</w:t>
      </w:r>
    </w:p>
    <w:p w:rsidR="00AC6C72" w:rsidRPr="00AC6C72" w:rsidRDefault="00AC6C72" w:rsidP="00AC6C72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условий для формирования творческой, созидающей личности;</w:t>
      </w:r>
    </w:p>
    <w:p w:rsidR="00AC6C72" w:rsidRPr="00AC6C72" w:rsidRDefault="00AC6C72" w:rsidP="00AC6C72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эмоциональной отзывчивости.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3.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Воспитательные: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 - воспитание волевых качеств, таких как целеустремлённость, настойчивость и упорство,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- самостоятельность и инициатива, решительность и смелость, выдержка и самообладание.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</w:t>
      </w: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Адресат программы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рассчитана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возрасте от 13 до 14 лет (8 классы), стремящихся поддерживать здоровый образ жизни.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Наполн</w:t>
      </w:r>
      <w:r w:rsidR="008A1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яемость в группе составляет – 10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Объем программы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освоения материала </w:t>
      </w:r>
      <w:r w:rsidR="008A1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программой предусматривается 70 часов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занятий.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рассчитана на 1 год обучения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Формы организации образовательного процесса</w:t>
      </w:r>
    </w:p>
    <w:p w:rsidR="00AC6C72" w:rsidRPr="00AC6C72" w:rsidRDefault="00AC6C72" w:rsidP="00AC6C72">
      <w:pPr>
        <w:spacing w:after="0" w:line="240" w:lineRule="auto"/>
        <w:ind w:left="-83" w:firstLine="83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Статистические методы, выявляющие динамику увеличения количества школьников- участников программы, заключивших контракт на ведение здорового образа жизни;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Экспертная оценка результатов труда участников программы (творческих работ, аналитических материалов и др.).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Основные формы и средства обучения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Формы: групповые занятия, лекции, практические занятия, круглые столы, деловые и ролевые игры, мини-соревнования, экскурсии, походы, слеты.</w:t>
      </w:r>
      <w:proofErr w:type="gramEnd"/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Методы: игровой,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наглядный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репродуктивный.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реализации данной программы могут использоваться дистанционные технологии, электронное обучение.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Срок освоения программы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Продолжительность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по программе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составляет 36 учебных недель. Срок реализации программы – 1 учебный год.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Режим занятий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прохождения пр</w:t>
      </w:r>
      <w:r w:rsidR="008A10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ограммного материала отводится 2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 в неделю. Продолжительность занятия 40 минут с 10-ти минутным перерывом между занятиями.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(тематический) план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дополнительной общеобразовательной </w:t>
      </w:r>
      <w:proofErr w:type="spellStart"/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общеразвивающей</w:t>
      </w:r>
      <w:proofErr w:type="spellEnd"/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программы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proofErr w:type="gramStart"/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</w:t>
      </w:r>
      <w:proofErr w:type="gramEnd"/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аMоSтоятельные</w:t>
      </w:r>
      <w:proofErr w:type="spellEnd"/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дети»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tbl>
      <w:tblPr>
        <w:tblW w:w="10065" w:type="dxa"/>
        <w:tblInd w:w="-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458"/>
        <w:gridCol w:w="5638"/>
        <w:gridCol w:w="567"/>
        <w:gridCol w:w="709"/>
        <w:gridCol w:w="708"/>
        <w:gridCol w:w="993"/>
        <w:gridCol w:w="992"/>
      </w:tblGrid>
      <w:tr w:rsidR="00AC6C72" w:rsidRPr="00AC6C72" w:rsidTr="0039683E">
        <w:trPr>
          <w:trHeight w:val="220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3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99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AC6C72" w:rsidRPr="00AC6C72" w:rsidTr="0039683E">
        <w:trPr>
          <w:trHeight w:val="141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6C72" w:rsidRPr="00AC6C72" w:rsidRDefault="00AC6C72" w:rsidP="00AC6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6C72" w:rsidRPr="00AC6C72" w:rsidRDefault="00AC6C72" w:rsidP="00AC6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14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14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14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6C72" w:rsidRPr="00AC6C72" w:rsidRDefault="00AC6C72" w:rsidP="00AC6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6C72" w:rsidRPr="00AC6C72" w:rsidRDefault="00AC6C72" w:rsidP="00AC6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Инструктаж по ТБ.   Составление планы работы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8A1041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8A1041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списков учащихся участников программы.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Стартовые  линейки по параллелям  «О проведении месячника безопасности»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8A1041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Собеседование. Опрос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«Помоги первокласснику безопасно перейти дорогу»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8A1041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8A1041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Интернет ресурсов, официальной страницы  Республиканского проекта «</w:t>
            </w:r>
            <w:proofErr w:type="spellStart"/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дети»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8A1041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Собеседование. Опрос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во Всероссийской акции «Сделаем»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информационного стенда «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СМС-дети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  Республиканской акции «Поделись улыбкой»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мероприятиях месячника «Экстремизму нет!»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Собеседование. Опрос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класс. Изготовление поздравительных открыток, сувениров ко Дню пожилого человека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39683E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9683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39683E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9683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39683E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9683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класс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волонтеров. Вручение поздравительных открыток, сувениров ко Дню пожилого человека жителям поселка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изучение индивидуальных контрактов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Объяснение, показ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Фотоконкурс «Спорт-альтернатива вредным привычкам!»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"Терроризму, экстремизму - НЕТ!"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  «Я против наркотиков. Как остановить нарк</w:t>
            </w:r>
            <w:r w:rsidR="00FF24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оманию!». Встреча с Главой сельского поселения Шакировой </w:t>
            </w:r>
            <w:proofErr w:type="spellStart"/>
            <w:r w:rsidR="00FF24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А.Х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обсуждению социальной стабильности поселка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FF24B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Дискуссия, круглый стол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«Первая проба. СТОП!»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беседа),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газеты «Мы – за здоровую нацию!»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39683E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9683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39683E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9683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39683E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9683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  работа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результата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513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агитбригады SMS-отряда «Мы - «</w:t>
            </w:r>
            <w:proofErr w:type="spellStart"/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дети»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беседа),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513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Интернет-урок «Имею право знать»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беседа),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«Самые полезные привычки». Проведение викторины среди членов отряда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результата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в волейбол между общественными организациями школы «Битва титанов»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по сбору макулатуры «Бумаге </w:t>
            </w: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торая жизнь»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  республиканской акции  «Здоровая пробежка»</w:t>
            </w:r>
            <w:r w:rsidR="00750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\</w:t>
            </w:r>
          </w:p>
          <w:p w:rsidR="00750D3D" w:rsidRPr="00750D3D" w:rsidRDefault="00750D3D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750D3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Акция «Два кота»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DD05C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</w:t>
            </w:r>
            <w:proofErr w:type="spellStart"/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интернет-урока</w:t>
            </w:r>
            <w:proofErr w:type="spellEnd"/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профилактике правонарушений   </w:t>
            </w:r>
            <w:hyperlink r:id="rId5" w:tgtFrame="_blank" w:history="1">
              <w:r w:rsidRPr="00AC6C7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https://www.youtube.com/watch?v=rB86dCDkw3</w:t>
              </w:r>
            </w:hyperlink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AC6C72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</w:t>
            </w:r>
          </w:p>
        </w:tc>
      </w:tr>
      <w:tr w:rsidR="00AC6C72" w:rsidRPr="00AC6C72" w:rsidTr="0039683E">
        <w:trPr>
          <w:trHeight w:val="807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782C0F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ФЕЛЬДШЕРОМ</w:t>
            </w:r>
            <w:r w:rsidR="00AC6C72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"Энергетический напиток ".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Встреча, лекция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AC6C72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Танцуй, пока молодой. Защита презентаций об увлечениях.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презентаций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акции «Подари чудо»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алкоголизм. Трезвая Россия. Обсуждение социального ролика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Обсуждение, круглый стол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акции «Здоровая мама - здоровый ребенок»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Дискуссия. Здоровы будете! Зимнее закаливание. За и против.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Антитабачная пропаганда в России.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беседа),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Урок-беседа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  общешкольной линейки «У нас не курят!»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линейки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акции «Количество свечек зависит только от тебя»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листовок «Будь здоров!» Подготовка к выступлению отряда на общешкольной линейке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39683E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9683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беседа),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Урок-беседа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 </w:t>
            </w: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ответственного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родительства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 «Здоровье девочек. Ранние браки. Советы гинеколога»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беседа),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«Влияние электронных сигарет на здоровье»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беседа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акции-ярмарки «Сделай мир добрее»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акции, проведение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акция «Все начинается с семьи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волонтеров. Организация и проведение акции «Подари чудо»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  проделанной работы. Отчеты. Презентации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плакатов: «Скажем терроризму – НЕТ!» (5-11 класс)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показ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акции «Миссия женщины – быть здоровой мамой»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A513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«Здоровье нации в наших руках!»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Показ, объяснение, выпуск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Доброе дело. Отходы в доходы»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республиканской 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антинаркотической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акции «Будь готов! Скажи, нет!»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волонтеров  «Помним о ветеранах, живущих рядом»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513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республиканской акции «Россия без табака»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Муниципальная акция «Георгиевская лента – в память о героях.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Акция  «Чистый берег»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«Живи, Родник»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51326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волонтеров. Организация и проведение </w:t>
            </w: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республиканского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флэшмоба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«Будь здоровым! Танцуй!»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0A25B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игра между обучающимися и родителями «Самое слабое звено»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0A25B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буклетов своего отряда.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86511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8651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0A25B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53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«Трудовой десант»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0A25B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листовок «Каникулы. Берегись соблазнов!»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Показ, демонстрация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0A25B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фестиваль. Подведение итогов  проделанной работы.  Отчеты. Обсуждение выполнения контракта. Презентации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0A25B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«Посмотри в глаза своему ребенку».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 учащихся 7- 8 классов «Я ребёнок. Я человек»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Акция. Конкурс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0A25B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«Посади дерево»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0A25B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нормативов ГТО. Летний сезон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нормативов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результата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0A25B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Отчеты. Обсуждение выполнения контракта. Презентации.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39683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16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результата</w:t>
            </w:r>
          </w:p>
        </w:tc>
      </w:tr>
      <w:tr w:rsidR="00AC6C72" w:rsidRPr="00AC6C72" w:rsidTr="0039683E">
        <w:trPr>
          <w:trHeight w:val="67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0A25BE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отчета по итогам проведения акций.</w:t>
            </w:r>
          </w:p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составление отчета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</w:t>
            </w:r>
          </w:p>
        </w:tc>
      </w:tr>
      <w:tr w:rsidR="00AC6C72" w:rsidRPr="00AC6C72" w:rsidTr="0039683E">
        <w:trPr>
          <w:trHeight w:val="238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0A25BE" w:rsidP="00AC6C72">
            <w:pPr>
              <w:spacing w:before="100" w:beforeAutospacing="1" w:after="100" w:afterAutospacing="1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E32215" w:rsidP="00AC6C72">
            <w:pPr>
              <w:spacing w:before="100" w:beforeAutospacing="1" w:after="100" w:afterAutospacing="1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E32215" w:rsidP="00AC6C72">
            <w:pPr>
              <w:spacing w:before="100" w:beforeAutospacing="1" w:after="100" w:afterAutospacing="1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AC6C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AC6C72" w:rsidRPr="00AC6C72" w:rsidRDefault="00AC6C72" w:rsidP="00AC6C72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AC6C72" w:rsidRPr="00AC6C72" w:rsidRDefault="00AC6C72" w:rsidP="00503BCB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1.  Инструктаж по ТБ.   Составление плана работ.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Знакомство с планом работы на учебный год. Инструктаж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</w:p>
    <w:p w:rsidR="00AC6C72" w:rsidRPr="00AC6C72" w:rsidRDefault="00AC6C72" w:rsidP="00AC6C72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2.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Стартовые  линейки по параллелям  «О проведении месячника безопасности»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C6C72">
        <w:rPr>
          <w:rFonts w:ascii="Times New Roman" w:eastAsia="Times New Roman" w:hAnsi="Times New Roman" w:cs="Times New Roman"/>
          <w:color w:val="111115"/>
          <w:shd w:val="clear" w:color="auto" w:fill="FFFFFF"/>
          <w:lang w:eastAsia="ru-RU"/>
        </w:rPr>
        <w:t>Реализация сложившейся системы работы по профилактике детского дорожно-транспортного травматизма среди учащихся начальной школы, направленной на формирование культуры безопасного поведения на улицах и дорогах города.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Организационные моменты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3.  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Проведение акции «Помоги первокласснику безопасно перейти дорогу»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Формирование в ходе воспитательных мероприятий толерантного сознания и поведения, противодействия экстремизму и снижения социально-психологической напряженности в обществе.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4.  Изучение Интернет ресурсов, официальной страницы  Республиканского проекта «</w:t>
      </w:r>
      <w:proofErr w:type="spellStart"/>
      <w:proofErr w:type="gramStart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</w:t>
      </w:r>
      <w:proofErr w:type="gramEnd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аMоSтоятельные</w:t>
      </w:r>
      <w:proofErr w:type="spellEnd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дети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Повысить информированность учащихся о развитии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наркозависимости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Сформировать негативное отношение к вредным привычкам; Сформировать у учащихся убеждения в том,  что здоровье является важным условием для счастливой жизни.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5.  Участие во Всероссийской акции «Сделаем».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стремление проявлять в повседневной жизни милосердие, сострадание, доброжелательность, бескорыстную помощь окружающим.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6.  Оформление информационного стенда «</w:t>
      </w:r>
      <w:proofErr w:type="spellStart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СМС-дети</w:t>
      </w:r>
      <w:proofErr w:type="spellEnd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Наблюдение, изучение поведения участников программы по формированию активной гражданской позиции.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7. Проведение  Республиканской акции «Поделись улыбкой»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фотографий, отчета о проведении акции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Тема 8.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Участие в мероприятиях месячника «Экстремизму нет!»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Положения о планируемом мероприятии, атрибуты мероприятия.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9. Мастер класс. Изготовление поздравительных открыток, сувениров ко Дню пожилого человека.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 с историей возникновения праздника «День пожилого человека»;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10.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Акция волонтеров. Вручение поздравительных открыток, сувениров ко Дню пожилого человека жителям поселка.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детства человек впитывает от старшего поколения народные традиции и мудрость, основы культуры и родной речи.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Тема 11. Разработка и изучение индивидуальных контрактов.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актуальность данные программы приобретают в процессе коррекционно-педагогической помощи детям с тяжелыми и комплексными нарушениями в развитии.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12. Фотоконкурс «Спорт-альтернатива вредным привычкам!»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 программе акции агитационные блоки по классам «Мы выбираем спорт!». </w:t>
      </w:r>
    </w:p>
    <w:p w:rsidR="00AC6C72" w:rsidRPr="00AC6C72" w:rsidRDefault="00AC6C72" w:rsidP="00AC6C72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13.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Проведение акции "Терроризму, экстремизму - НЕТ!"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Наблюдение, изучение поведения участников программы по формированию активной гражданской позиции.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Тема 14. Дискуссия  «Я против наркотиков. Как остановить наркоманию!».  Встреча с Главой пос. Красный Ключ </w:t>
      </w:r>
      <w:proofErr w:type="spellStart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Зайнутдиновым</w:t>
      </w:r>
      <w:proofErr w:type="spellEnd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И.К. по обсуждению социальной стабильности поселка.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условий для реализации в образовательном учреждении эффективной программы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антинаркотического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воспитания школьников; формирование у обучающихся стойкой негативной установки по отношению к употреблению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психоактивных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веществ, как способу решения своих проблем или проведения досуга.</w:t>
      </w:r>
    </w:p>
    <w:p w:rsidR="00AC6C72" w:rsidRPr="00AC6C72" w:rsidRDefault="00D72F7E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Тема 15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Беседа «Первая проба. СТОП!»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Диагностические беседы с детьми и родителями.</w:t>
      </w:r>
    </w:p>
    <w:p w:rsidR="00AC6C72" w:rsidRPr="00AC6C72" w:rsidRDefault="00D45FF7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16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Выпуск газеты «Мы – за здоровую нацию!»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и проведение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антинаркотической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акции.</w:t>
      </w:r>
    </w:p>
    <w:p w:rsidR="00AC6C72" w:rsidRPr="00AC6C72" w:rsidRDefault="00D45FF7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17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Выступление агитбригады SMS-отряда «Мы - «</w:t>
      </w:r>
      <w:proofErr w:type="spellStart"/>
      <w:proofErr w:type="gramStart"/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</w:t>
      </w:r>
      <w:proofErr w:type="gramEnd"/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аMоSтоятельные</w:t>
      </w:r>
      <w:proofErr w:type="spellEnd"/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дети».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организационная, информационная, методическая, психологическая подготовка социальной акции.</w:t>
      </w:r>
    </w:p>
    <w:p w:rsidR="00AC6C72" w:rsidRPr="00AC6C72" w:rsidRDefault="00D45FF7" w:rsidP="00AC6C72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18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Интернет-урок «Имею право знать»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Вредные же влекут за собой проблемы. Поэтому поговорим о том, чем можно себя занять и при этом еще и с пользой для здоровья. Тем более что существует достаточно много увлечений, которые реально способны улучшить жизнь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AC6C72" w:rsidRPr="00AC6C72" w:rsidRDefault="00D45FF7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Тема 19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Неделя «Самые полезные привычки». Проведение викторины среди членов отряда.</w:t>
      </w:r>
    </w:p>
    <w:p w:rsidR="00AC6C72" w:rsidRPr="00AC6C72" w:rsidRDefault="00D45FF7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Тема 20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Игра в волейбол между общественными организациями школы «Битва титанов».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Закреплять полученные на физкультурных занятиях знания и умения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AC6C72" w:rsidRPr="00AC6C72" w:rsidRDefault="00D45FF7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21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Акция по сбору макулатуры «Бумаге </w:t>
      </w:r>
      <w:proofErr w:type="gramStart"/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-в</w:t>
      </w:r>
      <w:proofErr w:type="gramEnd"/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торая жизнь»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Значимая ценность работы состоит в том, чтобы научить школьников бережно относиться к природным ресурсам, расширить знания об использовании макулатуры.</w:t>
      </w:r>
    </w:p>
    <w:p w:rsidR="00AC6C72" w:rsidRPr="00AC6C72" w:rsidRDefault="00D45FF7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Тема 22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Организация и проведение  республиканской акции  «Здоровая пробежка».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Поддержание здорового образа жизни среди учащихся школы и населения, а также привлечение общественности к участию в противодействии незаконному обороту наркотиков и профилактики их потреблении.</w:t>
      </w:r>
    </w:p>
    <w:p w:rsidR="00AC6C72" w:rsidRPr="00AC6C72" w:rsidRDefault="00D45FF7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23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Просмотр </w:t>
      </w:r>
      <w:proofErr w:type="spellStart"/>
      <w:proofErr w:type="gramStart"/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интернет-урока</w:t>
      </w:r>
      <w:proofErr w:type="spellEnd"/>
      <w:proofErr w:type="gramEnd"/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по профилактике правонарушений   </w:t>
      </w:r>
      <w:hyperlink r:id="rId6" w:tgtFrame="_blank" w:history="1">
        <w:r w:rsidR="00AC6C72" w:rsidRPr="00AC6C72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https://www.youtube.com/watch?v=rB86dCDkw3M</w:t>
        </w:r>
      </w:hyperlink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Тема 28.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D45F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Встреча с ФЕЛЬДШЕРОМ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"Энергетический напиток ".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Организационная работа направлена на разработку и осуществление комплекса мероприятий по профилактике правонарушений, алкоголизма, наркомании, токсикомании, осуществление систематической работы с картотекой обучающихся,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состоящими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различных видах учет.</w:t>
      </w:r>
    </w:p>
    <w:p w:rsidR="00AC6C72" w:rsidRPr="00AC6C72" w:rsidRDefault="004F3EE0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25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Танцуй, пока молодой. Защита презентаций об увлечениях.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продуктов труда (фотографий участников акции, отчета о проведении акции).</w:t>
      </w:r>
    </w:p>
    <w:p w:rsidR="00AC6C72" w:rsidRPr="00AC6C72" w:rsidRDefault="004F3EE0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26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Организация и проведение акции «Подари чудо»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Новогодних подарков для детей с ограниченными возможностями и детей – сирот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оставляют подарок для каждого ребенка до его квартиры (дома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</w:t>
      </w:r>
      <w:r w:rsidR="004F3E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 27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Детский алкоголизм. Трезвая Россия. Обсуждение социального ролика.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Образцы плакатов, эмблем, ссылка на сайт.</w:t>
      </w:r>
    </w:p>
    <w:p w:rsidR="00AC6C72" w:rsidRPr="00AC6C72" w:rsidRDefault="00DA5875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28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Организация и проведение акции «Здоровая мама - здоровый ребенок»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Анкетирование, изучение фотографий, отчета о проведении акции.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</w:t>
      </w:r>
      <w:r w:rsidR="00DA58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 29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Дискуссия. Здоровы будете! Зимнее закаливание. За и против.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программы ориентированы на комплексное решение проблем сохранения и укрепления здоровья детей и подростков.</w:t>
      </w:r>
    </w:p>
    <w:p w:rsidR="00AC6C72" w:rsidRPr="00AC6C72" w:rsidRDefault="00DA5875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30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Антитабачная пропаганда в России.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Профилактика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табакокурения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младших школьников... план реализации акции "сохраним первоцветы".</w:t>
      </w:r>
    </w:p>
    <w:p w:rsidR="00AC6C72" w:rsidRPr="00AC6C72" w:rsidRDefault="003F233D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31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Проведение  общешкольной линейки «У нас не курят!»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активную жизненную позицию, умение противостоять пагубным привычкам и отрицательному влиянию окружающей социальной среды.</w:t>
      </w:r>
    </w:p>
    <w:p w:rsidR="00AC6C72" w:rsidRPr="00AC6C72" w:rsidRDefault="003F233D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32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Организация и проведение акции «Количество свечек зависит только от тебя»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фотографий, отчета о проведении акции</w:t>
      </w:r>
    </w:p>
    <w:p w:rsidR="00AC6C72" w:rsidRPr="00AC6C72" w:rsidRDefault="003F233D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33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Выпуск листовок «Будь здоров!» Подготовка к выступлению отряда на общешкольной линейке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активности — предполагает у учащихся высокую степень самостоятельности, инициативы и творчества.</w:t>
      </w:r>
    </w:p>
    <w:p w:rsidR="00AC6C72" w:rsidRPr="00AC6C72" w:rsidRDefault="00476CB6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34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Школа </w:t>
      </w:r>
      <w:proofErr w:type="gramStart"/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ответственного</w:t>
      </w:r>
      <w:proofErr w:type="gramEnd"/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родительства</w:t>
      </w:r>
      <w:proofErr w:type="spellEnd"/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 «Здоровье девочек. Ранние браки. Советы гинеколога».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Проведение  профилактических бесед среди подростков, направленных на  повышение семейного статуса, семейных ценностей.</w:t>
      </w:r>
    </w:p>
    <w:p w:rsidR="00AC6C72" w:rsidRPr="00AC6C72" w:rsidRDefault="00476CB6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35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Беседа «Влияние электронных сигарет на здоровье».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Выяснить, как влияет электронная сигарета на организм человека.</w:t>
      </w:r>
    </w:p>
    <w:p w:rsidR="00AC6C72" w:rsidRPr="00AC6C72" w:rsidRDefault="00476CB6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36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Организация и проведение акции-ярмарки «Сделай мир добрее».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данной разработке говорится о наших пернатых друзьях.</w:t>
      </w:r>
    </w:p>
    <w:p w:rsidR="00AC6C72" w:rsidRPr="00AC6C72" w:rsidRDefault="00A80DDA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37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Республиканская акция «Все начинается с семьи.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Предоставить родителям объективную научную информацию об особенностях развития детей и подростков в разные периоды жизни.</w:t>
      </w:r>
    </w:p>
    <w:p w:rsidR="00AC6C72" w:rsidRPr="00AC6C72" w:rsidRDefault="00A80DDA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38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Акция волонтеров. Организация и проведение акции «Подари чудо».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Плакаты с символикой проекта, и плакаты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AC6C72" w:rsidRPr="00AC6C72" w:rsidRDefault="00A80DDA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39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Подведение итогов  проделанной работе Отчеты. Презентации.</w:t>
      </w:r>
    </w:p>
    <w:p w:rsidR="00AC6C72" w:rsidRPr="00AC6C72" w:rsidRDefault="00A80DDA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40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Конкурс плакатов «Скажем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терроризму-нет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Вовлечение школьников в творческую деятельность и развитие их творческих способностей.</w:t>
      </w:r>
    </w:p>
    <w:p w:rsidR="00AC6C72" w:rsidRPr="00AC6C72" w:rsidRDefault="00A80DDA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41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Организация и проведение акции «Миссия женщины – быть здоровой мамой».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акции стало содействие нравственному развитию подростков, сохранению и укреплению их здоровья, а также здоровья их будущих детей.</w:t>
      </w:r>
    </w:p>
    <w:p w:rsidR="00AC6C72" w:rsidRPr="00AC6C72" w:rsidRDefault="00A80DDA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Тема 42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Выпуск «Здоровье нации в наших руках!»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здоровья подростков в современных условиях. 2. Аспекты здоровья человека.</w:t>
      </w:r>
    </w:p>
    <w:p w:rsidR="00AC6C72" w:rsidRPr="00AC6C72" w:rsidRDefault="00A80DDA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43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Акция «Доброе дело. Отходы в доходы».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представления детей об утилизации мусора, о целесообразности вторичного использования бытовых и хозяйственных отходов.</w:t>
      </w:r>
    </w:p>
    <w:p w:rsidR="00AC6C72" w:rsidRPr="00AC6C72" w:rsidRDefault="0086511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44</w:t>
      </w:r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Организация и проведение республиканской </w:t>
      </w:r>
      <w:proofErr w:type="spellStart"/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антинаркотической</w:t>
      </w:r>
      <w:proofErr w:type="spellEnd"/>
      <w:r w:rsidR="00AC6C72"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акции «Будь готов! Скажи, нет!»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Плакаты с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антинаркотической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символикой, плакаты с символикой проекта, плакат для сбора подписей «С извлечениями из Закона ознакомлен».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53. Выпуск альбома «Проект «Дети войны».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Участники проекта: дети, родители, учителя.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54. Акция волонтеров  «Помним о ветеранах, живущих рядом».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Вовлечение подростков в волонтерское движение, способствующее пропаганде духовных и патриотических ценностей, профилактике асоциального поведения подростков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Тема 55. Организация и проведение республиканской акции «Россия без табака».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Плакаты с антитабачной символикой, плакаты с символикой проекта,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голубые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ленты, однодневный контракт.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Тема 56. Муниципальная акция «Георгиевская лента </w:t>
      </w:r>
      <w:proofErr w:type="gramStart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–в</w:t>
      </w:r>
      <w:proofErr w:type="gramEnd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память о героях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гражданственности и патриотизма у учащихся при изучении истории возникновения Георгиевской ленты и традиций, связанных с акцией «Георгиевская ленточка».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Тема 57. Акция  «Чистые берега»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детей и родителей  чувства сопричастности ко всему живому, гуманного отношения к окружающей среде и стремления проявлять заботу о сохранении природы родного края.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58. Акция «Живи, Родник»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Сформировать мнение о бережном отношении к родному краю, к окружающей среде.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Тема 59. Акция волонтеров. Организация и проведение </w:t>
      </w:r>
      <w:proofErr w:type="gramStart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республиканского</w:t>
      </w:r>
      <w:proofErr w:type="gramEnd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флешмоба</w:t>
      </w:r>
      <w:proofErr w:type="spellEnd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«Будь здоровым! Танцуй!»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Музыкальное сопровождение, агитационные листовки.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Тема 60 . Акция «Наша улица – </w:t>
      </w:r>
      <w:proofErr w:type="gramStart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против</w:t>
      </w:r>
      <w:proofErr w:type="gramEnd"/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!».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убеждения, что употребление наркотиков и других ПАВ является ложным способом решения жизненных проблем.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61. Акция «Стена нарушителей».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базовых понятий из области психологии общения, психологии эмоций,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конфликтологии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этнопсихологии и психологии познавательных процессов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Тема 62. Интерактивная игра между обучающимися и родителями «Самое слабое звено».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Задания игры предполагают осведомленность детей и родителей в вопросах, связанных с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наркоситуацией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обществе, последствиями наркомании.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63. Конкурс буклетов своего отряда.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внимания населения к мероприятиям, проводимым в рамках акции.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64. Операция «Трудовой десант».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Воспитание трудолюбия, уважительного отношения к людям и результатам их труда, желания изучать жизнь растений, повадки животных; потребности участвовать в творческой деятельности.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65. Выпуск листовок «Каникулы. Берегись соблазнов!»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66. Итоговый фестиваль. Подведение итогов  проделанной работе.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и поддержка талантливых детей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67. Акция «Посмотри в глаза своему ребенку».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Конкурс сочинений учащихся 7- 8 классов «Я ребёнок. Я человек»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68.  Встреча со специалистами Молодежной клиники.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69.  Акция «Посади дерево»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70. Отчеты. Обсуждение выполнения контракта. Презентации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71. Сдача нормативов ГТО. Летний сезон</w:t>
      </w:r>
    </w:p>
    <w:p w:rsid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72.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Составление отчета по итогам акции</w:t>
      </w:r>
    </w:p>
    <w:p w:rsidR="00C34BD0" w:rsidRPr="00AC6C72" w:rsidRDefault="00C34BD0" w:rsidP="00C34BD0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Планируемые результаты освоения программы</w:t>
      </w:r>
    </w:p>
    <w:p w:rsidR="00C34BD0" w:rsidRPr="00AC6C72" w:rsidRDefault="00C34BD0" w:rsidP="00C34B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Дополнительная общеобразовательная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общеразвивающая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программа  «</w:t>
      </w:r>
      <w:proofErr w:type="spellStart"/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аMоSтоятельные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дети» предусматривает достижение следующих результатов ее освоения:</w:t>
      </w:r>
    </w:p>
    <w:p w:rsidR="00C34BD0" w:rsidRPr="00AC6C72" w:rsidRDefault="00C34BD0" w:rsidP="00C34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Организационная.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Самостоятельная подготовка социальной акции обучающимися с изучением проблемной ситуации и формулировкой проблемы, формированием команды исполнителей, распределением обязанностей и зон ответственности между членами команды (кто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отвечает).</w:t>
      </w:r>
    </w:p>
    <w:p w:rsidR="00C34BD0" w:rsidRPr="00AC6C72" w:rsidRDefault="00C34BD0" w:rsidP="00C34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Информационная.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Подготовка обучающимися социальной акции с проведением PR мероприятий социальной акции (подготовка и рассылка статьи, интервью, пресс-релиза в СМИ и т.п.), подготовкой, изданием и тиражированием информационного продукта социальной акции: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стикеров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флаеров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буклетов, календарей, плакатов, транспарантов.</w:t>
      </w:r>
    </w:p>
    <w:p w:rsidR="00C34BD0" w:rsidRPr="00AC6C72" w:rsidRDefault="00C34BD0" w:rsidP="00C34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Методическая. 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сценария социальной акции, подготовкой необходимой атрибутики социальной акции (футболки, значки, кепки, флажки).</w:t>
      </w:r>
    </w:p>
    <w:p w:rsidR="00C34BD0" w:rsidRPr="00AC6C72" w:rsidRDefault="00C34BD0" w:rsidP="00C34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Психологическая.</w:t>
      </w: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инструктажа для ведущих и команды исполнителей, донесение до членов команды общего сценария проведения социальной акции, подготовка ответственных за каждый  её этап.</w:t>
      </w:r>
    </w:p>
    <w:p w:rsidR="00C34BD0" w:rsidRPr="00AC6C72" w:rsidRDefault="00C34BD0" w:rsidP="00C34B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Личная ответственность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ответственность за порученное действие, которое является звеном общего дела. Плохое выполнение порученного дела поставит под угрозу эффективность и результативность всей акции. Социальная ответственность – понимание того, что концептуальные идеи, содержание, форма, технология проведения акции, ее результаты и последствия не оказали отрицательного воздействия на целевую группу.</w:t>
      </w:r>
    </w:p>
    <w:p w:rsidR="00C34BD0" w:rsidRPr="00AC6C72" w:rsidRDefault="00C34BD0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Организационно-педагогические условия реализации программы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Материально-техническое обеспечение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успешной реализации программы.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базе  МБОУ «</w:t>
      </w:r>
      <w:r w:rsidR="00503BC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Степноозёрская О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ОШ» выделен кабинет для занятий обучающихся –</w:t>
      </w:r>
      <w:r w:rsidR="00503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участников программы, столы - 10, стулья – 10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Кабинет обеспечен средствами наглядности, печатной продукцией, другим оформлением.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наличии печатная продукция (сборники нормативно-правовых актов, газеты, журналы, презентации, образцы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портфолио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формы обращений, петиций, анкеты и т.д.).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изучения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интернет-ресурсов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кабинет оснащен компьютером, принтером, выходом в интернет.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проведения акций и мероприятий объединения имеется актовый зал, оснащенный качественной аппаратурой,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мультимедийной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установкой, экраном.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     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Канцелярские принадлежности для письма, конверты, бумага, ручки, краски, фломастеры.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Имеется информационный стенд объединения «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СМС-дети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аттестации и контроля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 Для определения результативности усвоения программы основными формами аттестации и контроля являются: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собеседования;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тестирование;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викторины;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индивидуальные задания;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Оценочные материалы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пакетом диагностических методик, позволяющих определить достижение учащимися планируемых результатов, являются:</w:t>
      </w:r>
    </w:p>
    <w:p w:rsidR="00AC6C72" w:rsidRPr="00AC6C72" w:rsidRDefault="00AC6C72" w:rsidP="00F6012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тестовые задания (Приложение 1);</w:t>
      </w:r>
    </w:p>
    <w:p w:rsidR="00F60126" w:rsidRDefault="00F60126" w:rsidP="00F60126">
      <w:pPr>
        <w:shd w:val="clear" w:color="auto" w:fill="FFFFFF"/>
        <w:spacing w:before="100" w:beforeAutospacing="1" w:after="100" w:afterAutospacing="1" w:line="276" w:lineRule="atLeast"/>
        <w:ind w:right="-365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F60126" w:rsidRDefault="00F60126" w:rsidP="00F60126">
      <w:pPr>
        <w:shd w:val="clear" w:color="auto" w:fill="FFFFFF"/>
        <w:spacing w:before="100" w:beforeAutospacing="1" w:after="100" w:afterAutospacing="1" w:line="276" w:lineRule="atLeast"/>
        <w:ind w:right="-365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F60126" w:rsidRDefault="00F60126" w:rsidP="00F60126">
      <w:pPr>
        <w:shd w:val="clear" w:color="auto" w:fill="FFFFFF"/>
        <w:spacing w:before="100" w:beforeAutospacing="1" w:after="100" w:afterAutospacing="1" w:line="276" w:lineRule="atLeast"/>
        <w:ind w:right="-365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25163" w:rsidRDefault="00425163" w:rsidP="00425163">
      <w:pPr>
        <w:shd w:val="clear" w:color="auto" w:fill="FFFFFF"/>
        <w:spacing w:before="100" w:beforeAutospacing="1" w:after="100" w:afterAutospacing="1" w:line="276" w:lineRule="atLeast"/>
        <w:ind w:right="-365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AC6C72" w:rsidRPr="00AC6C72" w:rsidRDefault="00425163" w:rsidP="00425163">
      <w:pPr>
        <w:shd w:val="clear" w:color="auto" w:fill="FFFFFF"/>
        <w:spacing w:before="100" w:beforeAutospacing="1" w:after="100" w:afterAutospacing="1" w:line="276" w:lineRule="atLeast"/>
        <w:ind w:right="-36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                                                       </w:t>
      </w:r>
      <w:r w:rsidR="00AC6C72"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="00AC6C72"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</w:t>
      </w:r>
    </w:p>
    <w:p w:rsidR="00AC6C72" w:rsidRPr="00AC6C72" w:rsidRDefault="00AC6C72" w:rsidP="00AC6C72">
      <w:pPr>
        <w:shd w:val="clear" w:color="auto" w:fill="FFFFFF"/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C6C72" w:rsidRPr="00AC6C72" w:rsidRDefault="00AC6C72" w:rsidP="00AC6C72">
      <w:pPr>
        <w:shd w:val="clear" w:color="auto" w:fill="FFFFFF"/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Защита прав ребенка, сборник. - М.: РБФ «НАН», 1999.- 189 с.</w:t>
      </w:r>
    </w:p>
    <w:p w:rsidR="00AC6C72" w:rsidRPr="00AC6C72" w:rsidRDefault="00AC6C72" w:rsidP="00AC6C72">
      <w:pPr>
        <w:shd w:val="clear" w:color="auto" w:fill="FFFFFF"/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 Козлов Н.А.  Лучшие психологические игры и упражнения / Н.А.  Козлов. – Екатеринбург: АРД ЛТД, 2007. - 75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6C72" w:rsidRPr="00AC6C72" w:rsidRDefault="00AC6C72" w:rsidP="00AC6C72">
      <w:pPr>
        <w:shd w:val="clear" w:color="auto" w:fill="FFFFFF"/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Коломинский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Я.Л. Человек: психология. Книга для учащихся старших классов/ Я.Л.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Коломинский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 Просвещение, 2006</w:t>
      </w:r>
    </w:p>
    <w:p w:rsidR="00AC6C72" w:rsidRPr="00AC6C72" w:rsidRDefault="00AC6C72" w:rsidP="00AC6C72">
      <w:pPr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 Кон И.С. Психология старшеклассника: Пособие для учителей/ И.С.  Кон. – М.: Просвещение, 2010. – 192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6C72" w:rsidRPr="00AC6C72" w:rsidRDefault="00AC6C72" w:rsidP="00AC6C72">
      <w:pPr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 Кон И.С. Психология ранней юности: Кн. для учителя / И.С. Кон. – М.: Просвещение, 2009. – 225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6C72" w:rsidRPr="00AC6C72" w:rsidRDefault="00AC6C72" w:rsidP="00AC6C72">
      <w:pPr>
        <w:shd w:val="clear" w:color="auto" w:fill="FFFFFF"/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Pr="00AC6C7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Коэн А. Содержание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делинквентной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субкультуры/ А.  Коэн // Социология преступности.- М., 2011. -374 с.</w:t>
      </w:r>
    </w:p>
    <w:p w:rsidR="00AC6C72" w:rsidRPr="00AC6C72" w:rsidRDefault="00AC6C72" w:rsidP="00AC6C72">
      <w:pPr>
        <w:shd w:val="clear" w:color="auto" w:fill="FFFFFF"/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  <w:r w:rsidRPr="00AC6C7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Куприянов Б.В. Формы воспитательной работы с детским объединением/ Б.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Куприянов. - Кострома, 2005. -252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6C72" w:rsidRPr="00AC6C72" w:rsidRDefault="00AC6C72" w:rsidP="00AC6C72">
      <w:pPr>
        <w:shd w:val="clear" w:color="auto" w:fill="FFFFFF"/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Pr="00AC6C7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Ланцова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Л.А. Социологическая теория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девиантного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поведения/  Л.А.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Ланцова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М.Ф.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Шурупова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// Социально-политический журнал. – 1993. - № 4.- С. 16- 21.</w:t>
      </w:r>
    </w:p>
    <w:p w:rsidR="00AC6C72" w:rsidRPr="00AC6C72" w:rsidRDefault="00AC6C72" w:rsidP="00AC6C72">
      <w:pPr>
        <w:shd w:val="clear" w:color="auto" w:fill="FFFFFF"/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</w:t>
      </w:r>
      <w:r w:rsidRPr="00AC6C7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Предупреждение употребления алкоголя и наркотиков школьниками.- Казань: Татарское Республиканское издательство «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Хэтэр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2002.- 134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6C72" w:rsidRPr="00AC6C72" w:rsidRDefault="00AC6C72" w:rsidP="00AC6C72">
      <w:pPr>
        <w:shd w:val="clear" w:color="auto" w:fill="FFFFFF"/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</w:t>
      </w:r>
      <w:r w:rsidRPr="00AC6C7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Профилактика агрессивных и террористических проявлений у подростков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 П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 ред. И.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Соковни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Просвещение, 2007.- 231с.</w:t>
      </w:r>
    </w:p>
    <w:p w:rsidR="00AC6C72" w:rsidRPr="00AC6C72" w:rsidRDefault="00AC6C72" w:rsidP="00AC6C72">
      <w:pPr>
        <w:shd w:val="clear" w:color="auto" w:fill="FFFFFF"/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  <w:r w:rsidRPr="00AC6C7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детьми группы риска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 П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 ред. Н.Л. Хананашвили - М.: Издательство НАН, 2009.-  112 с.</w:t>
      </w:r>
    </w:p>
    <w:p w:rsidR="00AC6C72" w:rsidRPr="00AC6C72" w:rsidRDefault="00AC6C72" w:rsidP="00AC6C72">
      <w:pPr>
        <w:shd w:val="clear" w:color="auto" w:fill="FFFFFF"/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</w:t>
      </w:r>
      <w:r w:rsidRPr="00AC6C7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Райс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Ф. Психология подросткового и юношеского возраста/ Ф. 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Райс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– СПб.: Издательство «Питер», 2010. – 688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6C72" w:rsidRPr="00AC6C72" w:rsidRDefault="00AC6C72" w:rsidP="00AC6C72">
      <w:pPr>
        <w:shd w:val="clear" w:color="auto" w:fill="FFFFFF"/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C6C72" w:rsidRPr="00AC6C72" w:rsidRDefault="00AC6C72" w:rsidP="00AC6C72">
      <w:pPr>
        <w:shd w:val="clear" w:color="auto" w:fill="FFFFFF"/>
        <w:spacing w:after="0" w:line="276" w:lineRule="atLeast"/>
        <w:ind w:left="-180" w:right="-3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 ресурсы</w:t>
      </w:r>
    </w:p>
    <w:p w:rsidR="00AC6C72" w:rsidRPr="00AC6C72" w:rsidRDefault="00AC6C72" w:rsidP="00AC6C72">
      <w:pPr>
        <w:spacing w:before="100" w:beforeAutospacing="1" w:after="100" w:afterAutospacing="1" w:line="276" w:lineRule="atLeast"/>
        <w:ind w:right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 http:// www.ru.wikipedia.org/wik</w:t>
      </w:r>
    </w:p>
    <w:p w:rsidR="00AC6C72" w:rsidRPr="00AC6C72" w:rsidRDefault="00AC6C72" w:rsidP="00AC6C72">
      <w:pPr>
        <w:spacing w:before="100" w:beforeAutospacing="1" w:after="100" w:afterAutospacing="1" w:line="276" w:lineRule="atLeast"/>
        <w:ind w:right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 http://</w:t>
      </w:r>
      <w:hyperlink r:id="rId7" w:tgtFrame="_blank" w:history="1"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www.sub-culture.ru</w:t>
        </w:r>
      </w:hyperlink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C6C72" w:rsidRPr="00AC6C72" w:rsidRDefault="00AC6C72" w:rsidP="00AC6C72">
      <w:pPr>
        <w:spacing w:after="0" w:line="276" w:lineRule="atLeast"/>
        <w:ind w:left="30" w:right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 http:// </w:t>
      </w:r>
      <w:hyperlink r:id="rId8" w:tgtFrame="_blank" w:history="1"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www.</w:t>
        </w:r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subculture</w:t>
        </w:r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.</w:t>
        </w:r>
        <w:proofErr w:type="spellStart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narod</w:t>
        </w:r>
        <w:proofErr w:type="spellEnd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.</w:t>
        </w:r>
        <w:proofErr w:type="spellStart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</w:p>
    <w:p w:rsidR="00AC6C72" w:rsidRPr="00AC6C72" w:rsidRDefault="00AC6C72" w:rsidP="00AC6C72">
      <w:pPr>
        <w:spacing w:after="0" w:line="276" w:lineRule="atLeast"/>
        <w:ind w:left="30" w:right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 http:// </w:t>
      </w:r>
      <w:hyperlink r:id="rId9" w:tgtFrame="_blank" w:history="1"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www</w:t>
        </w:r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.</w:t>
        </w:r>
        <w:proofErr w:type="spellStart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sigarets</w:t>
        </w:r>
        <w:proofErr w:type="spellEnd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.</w:t>
        </w:r>
        <w:proofErr w:type="spellStart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ru</w:t>
        </w:r>
        <w:proofErr w:type="spellEnd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/</w:t>
        </w:r>
        <w:proofErr w:type="spellStart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ohealth</w:t>
        </w:r>
        <w:proofErr w:type="spellEnd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/</w:t>
        </w:r>
        <w:proofErr w:type="spellStart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podroctki</w:t>
        </w:r>
        <w:proofErr w:type="spellEnd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.</w:t>
        </w:r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html</w:t>
        </w:r>
      </w:hyperlink>
    </w:p>
    <w:p w:rsidR="00AC6C72" w:rsidRPr="00AC6C72" w:rsidRDefault="00AC6C72" w:rsidP="00AC6C72">
      <w:pPr>
        <w:spacing w:after="0" w:line="276" w:lineRule="atLeast"/>
        <w:ind w:left="30" w:right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 http:// </w:t>
      </w:r>
      <w:hyperlink r:id="rId10" w:tgtFrame="_blank" w:history="1"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www</w:t>
        </w:r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.</w:t>
        </w:r>
        <w:proofErr w:type="spellStart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nosmoking</w:t>
        </w:r>
        <w:proofErr w:type="spellEnd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.</w:t>
        </w:r>
        <w:proofErr w:type="spellStart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ru</w:t>
        </w:r>
        <w:proofErr w:type="spellEnd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/</w:t>
        </w:r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why</w:t>
        </w:r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.</w:t>
        </w:r>
        <w:proofErr w:type="spellStart"/>
        <w:r w:rsidRPr="00AC6C72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 w:eastAsia="ru-RU"/>
          </w:rPr>
          <w:t>shtml</w:t>
        </w:r>
        <w:proofErr w:type="spellEnd"/>
      </w:hyperlink>
    </w:p>
    <w:p w:rsidR="00AC6C72" w:rsidRPr="00AC6C72" w:rsidRDefault="00AC6C72" w:rsidP="00AC6C72">
      <w:pPr>
        <w:spacing w:after="0" w:line="276" w:lineRule="atLeast"/>
        <w:ind w:left="30" w:right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  http:// 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www.stopnikotin.ru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/articles.html</w:t>
      </w:r>
    </w:p>
    <w:p w:rsidR="00AC6C72" w:rsidRPr="00AC6C72" w:rsidRDefault="00AC6C72" w:rsidP="00AC6C72">
      <w:pPr>
        <w:spacing w:after="0" w:line="276" w:lineRule="atLeast"/>
        <w:ind w:left="30" w:right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 http:// www.nuhvatit.ru/detkur.html</w:t>
      </w:r>
    </w:p>
    <w:p w:rsidR="00AC6C72" w:rsidRPr="00AC6C72" w:rsidRDefault="00AC6C72" w:rsidP="00AC6C72">
      <w:pPr>
        <w:spacing w:after="0" w:line="276" w:lineRule="atLeast"/>
        <w:ind w:left="30" w:right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 http:// www.nravstvennost.info/library/news_detail.php.ID=2267</w:t>
      </w:r>
    </w:p>
    <w:p w:rsidR="00AC6C72" w:rsidRPr="00AC6C72" w:rsidRDefault="00AC6C72" w:rsidP="00AC6C72">
      <w:pPr>
        <w:spacing w:before="100" w:beforeAutospacing="1" w:after="100" w:afterAutospacing="1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 </w:t>
      </w:r>
    </w:p>
    <w:p w:rsidR="00AC6C72" w:rsidRPr="00AC6C72" w:rsidRDefault="00AC6C72" w:rsidP="00F60126">
      <w:pPr>
        <w:spacing w:before="100" w:beforeAutospacing="1" w:after="100" w:afterAutospacing="1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AC6C72" w:rsidRPr="00AC6C72" w:rsidRDefault="00AC6C72" w:rsidP="00AC6C72">
      <w:pPr>
        <w:spacing w:before="100" w:beforeAutospacing="1" w:line="276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1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Тестовые задания по программе профилактика правонарушений.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Основными задачами системы профилактики правонарушений являются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обеспечение защиты прав, свобод и законных интересов граждан от противоправных деяний;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предупреждение правонарушений, выявление и устранение причин и условий, способствующих их совершению;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обеспечение участия граждан в профилактике правонарушений;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воспитание сотрудников правоохранительных органов в духе соблюдения законности и правопорядка;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все вышеперечисленное.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Объектами индивидуальной профилактики являются</w:t>
      </w: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лица, которые в силу своего психологического, социального, семейного статуса склонны к совершению правонарушений;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лица, в отношении которых установлен контроль и принимаются меры к соблюдению ими установленных ограничений;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несовершеннолетние правонарушители;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подростки, оставшиеся без родительского попечения и сре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к с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уществованию;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все вышеперечисленное.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</w:t>
      </w: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Основные направления государственной </w:t>
      </w:r>
      <w:proofErr w:type="spellStart"/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антинаркотической</w:t>
      </w:r>
      <w:proofErr w:type="spellEnd"/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политики: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реализация общегосударственного комплекса мер по пресечению незаконного распространения наркотических средств и психотропных веществ на территории РФ;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выработка мер противодействия их незаконному ввозу на территорию РФ;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обеспечение надежного государственного </w:t>
      </w:r>
      <w:proofErr w:type="gram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легальным оборотом наркотических средств, психотропных веществ и их </w:t>
      </w:r>
      <w:proofErr w:type="spellStart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прекурсоров</w:t>
      </w:r>
      <w:proofErr w:type="spellEnd"/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г) разработка методов лечения и медико-социальной реабилитации больных наркоманией, в том числе несовершеннолетних.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</w:t>
      </w: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Коррупция — это: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 целях получения выгоды;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совершение деяний, указанных в п. «а», от имени или в интересах юридического лица;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кража государственного имущества;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нецелевое использование государственных бюджетных денег.</w:t>
      </w:r>
    </w:p>
    <w:p w:rsidR="00AC6C72" w:rsidRPr="00AC6C72" w:rsidRDefault="00AC6C72" w:rsidP="00AC6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     5.  Противодействие коррупции — деятельность органов государственной власти, органов местного самоуправления, институтов гражданского общества, организаций и физических лиц в пределах их полномочий: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 предупреждению коррупции, в том числе по выявлению и последующему устранению причин коррупции (профилактика коррупции);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по недопущению коррупции, в том числе по выявлению и последующему устранению причин коррупции (профилактика коррупции);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 выявлению, предупреждению, пресечению, раскрытию и расследованию коррупционных правонарушений (борьба с коррупцией);</w:t>
      </w:r>
    </w:p>
    <w:p w:rsidR="00AC6C72" w:rsidRPr="00AC6C72" w:rsidRDefault="00AC6C72" w:rsidP="00AC6C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по минимизации и (или) ликвидации последствий коррупционных правонарушений.</w:t>
      </w:r>
    </w:p>
    <w:p w:rsidR="00AC6C72" w:rsidRPr="00AC6C72" w:rsidRDefault="00AC6C72" w:rsidP="00AC6C72">
      <w:pPr>
        <w:spacing w:before="100" w:before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AC6C72" w:rsidRPr="00AC6C72" w:rsidRDefault="00AC6C72" w:rsidP="00AC6C72">
      <w:pPr>
        <w:spacing w:before="100" w:beforeAutospacing="1" w:line="276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2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Календарный учебный график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дополнительной общеобразовательной </w:t>
      </w:r>
      <w:proofErr w:type="spellStart"/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общеразвивающей</w:t>
      </w:r>
      <w:proofErr w:type="spellEnd"/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программы</w:t>
      </w:r>
    </w:p>
    <w:p w:rsidR="00AC6C72" w:rsidRPr="00AC6C72" w:rsidRDefault="00AC6C72" w:rsidP="00AC6C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proofErr w:type="gramStart"/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</w:t>
      </w:r>
      <w:proofErr w:type="gramEnd"/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аMоSтоятельные</w:t>
      </w:r>
      <w:proofErr w:type="spellEnd"/>
      <w:r w:rsidRPr="00AC6C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дети»</w:t>
      </w:r>
    </w:p>
    <w:p w:rsidR="00AC6C72" w:rsidRPr="00AC6C72" w:rsidRDefault="00AC6C72" w:rsidP="00FA2B2B">
      <w:pPr>
        <w:shd w:val="clear" w:color="auto" w:fill="FFFFFF" w:themeFill="background1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C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tbl>
      <w:tblPr>
        <w:tblW w:w="10490" w:type="dxa"/>
        <w:tblInd w:w="-743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0"/>
        <w:gridCol w:w="1020"/>
        <w:gridCol w:w="847"/>
        <w:gridCol w:w="1138"/>
        <w:gridCol w:w="1275"/>
        <w:gridCol w:w="670"/>
        <w:gridCol w:w="2449"/>
        <w:gridCol w:w="1510"/>
        <w:gridCol w:w="1041"/>
      </w:tblGrid>
      <w:tr w:rsidR="00AC6C72" w:rsidRPr="00AC6C72" w:rsidTr="001343A4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8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11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 занятия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6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FA2B2B">
            <w:pPr>
              <w:shd w:val="clear" w:color="auto" w:fill="FFFFFF" w:themeFill="background1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4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5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6C72" w:rsidRPr="00AC6C72" w:rsidRDefault="00AC6C72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3A4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сентябрь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14.15</w:t>
            </w:r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14.45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Лекция (рассказ, 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беседа</w:t>
            </w:r>
            <w:proofErr w:type="gramEnd"/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Инструктаж по ТБ.   Составление планы 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работы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Каб.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</w:t>
            </w:r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списков учащихся участников программы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43A4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сентябрь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14.15</w:t>
            </w:r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-15.40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</w:t>
            </w:r>
            <w:proofErr w:type="gramEnd"/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Стартовые  линейки по параллелям  «О проведении месячника безопасности»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Фойе школы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Собеседование. Опрос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43A4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сентябрь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14.15</w:t>
            </w:r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-15.40</w:t>
            </w:r>
            <w:r w:rsidRPr="00AC6C72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</w:t>
            </w:r>
            <w:proofErr w:type="gramEnd"/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«Помоги первокласснику безопасно перейти дорогу»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улице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43A4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сентябрь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14.15</w:t>
            </w:r>
            <w:r w:rsidRPr="00AC6C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-15.40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</w:t>
            </w:r>
            <w:proofErr w:type="gramEnd"/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Интернет ресурсов, официальной страницы  Республиканского проекта «</w:t>
            </w:r>
            <w:proofErr w:type="spellStart"/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дети»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Каб.2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43A4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сентябрь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14.00-14.45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во Всероссийской акции «Сделаем»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14.55-15.40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информационного стенда «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СМС-дети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Каб.2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14.00-15.40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  Республиканской акции «Поделись улыбкой»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фойе школы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14.45-15.40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мероприятиях месячника «Экстремизму нет!»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Каб.2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Собеседование. Опрос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14.00-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14.45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Мастер класс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39683E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9683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класс. Изготовление поздравительных открыток, сувениров 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 Дню пожилого человека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Актовый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14.55-15.40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волонтеров. Вручение поздравительных открыток, сувениров ко Дню пожилого человека жителям поселка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14.00-14.45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Объяснение, показ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изучение индивидуальных контрактов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Каб.2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57" w:lineRule="atLeas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FA2B2B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B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FA2B2B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FA2B2B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B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FA2B2B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B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14.55-15.40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FA2B2B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B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Фотоконкурс «Спорт-альтернатива вредным привычкам!»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площадка</w:t>
            </w:r>
            <w:proofErr w:type="gramEnd"/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rPr>
          <w:trHeight w:val="1202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7D4E12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14.55-15.40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Дискуссия, круглый стол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39683E" w:rsidRDefault="007D4E12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"Терроризму, экстремизму - НЕТ!"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48F6" w:rsidRPr="00AC6C72" w:rsidTr="00FA2B2B">
        <w:trPr>
          <w:trHeight w:val="1177"/>
        </w:trPr>
        <w:tc>
          <w:tcPr>
            <w:tcW w:w="54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7D4E12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39683E" w:rsidRDefault="007D4E12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  «Я против наркотиков. Как остановить нарк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оманию!». Встреча с Главой сельского поселения Шакировой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А.Х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обсуждению социальной стабильности поселка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14.00-15.40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«Первая проба. СТОП!»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Каб.2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55162B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14.00-14.45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газеты «Мы – за здоровую нацию!»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Каб.2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результата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55162B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14.00-14.45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</w:t>
            </w:r>
            <w:proofErr w:type="gramEnd"/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агитбригады SMS-отряда «Мы - «</w:t>
            </w:r>
            <w:proofErr w:type="spellStart"/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дети»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Каб.2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Урок-беседа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55162B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14.55-15.40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Интернет-урок «Имею право знать»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Каб.2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55162B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«Самые полезные привычки». Проведение викторины среди членов отряда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</w:t>
            </w:r>
            <w:r w:rsidR="00AA3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результата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55162B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в волейбол между общественными организациями школы «Битва титанов»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55162B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по сбору макулатуры «Бумаге </w:t>
            </w: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торая жизнь»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514EA2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  республиканской акции  «Здоровая пробежка»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</w:t>
            </w:r>
            <w:proofErr w:type="spellStart"/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интернет-урока</w:t>
            </w:r>
            <w:proofErr w:type="spellEnd"/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профилактике правонарушений   </w:t>
            </w:r>
            <w:hyperlink r:id="rId11" w:tgtFrame="_blank" w:history="1">
              <w:r w:rsidRPr="00AC6C7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https://www.youtube.com/watch?v=rB86dCDkw3</w:t>
              </w:r>
            </w:hyperlink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585EEF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ФЕЛЬДШЕРОМ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"Энергетический напиток ".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585EEF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Просмотр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Танцуй, пока молодой. Защита презентаций об увлечениях.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585EEF" w:rsidP="00FA2B2B">
            <w:pPr>
              <w:shd w:val="clear" w:color="auto" w:fill="FFFFFF" w:themeFill="background1"/>
              <w:spacing w:after="0" w:line="240" w:lineRule="auto"/>
              <w:ind w:left="-57" w:right="-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акции «Подари чудо»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презентаций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алкоголизм. Трезвая Россия. Обсуждение социального ролика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160" w:line="257" w:lineRule="atLeast"/>
              <w:ind w:left="-113" w:right="-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акции «Здоровая мама - здоровый ребенок»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улице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Обсуждение, круглый стол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Дискуссия. Здоровы будете! Зимнее закаливание. За и против.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160" w:line="257" w:lineRule="atLeast"/>
              <w:ind w:left="-113" w:right="-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Антитабачная пропаганда в России.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160" w:line="257" w:lineRule="atLeast"/>
              <w:ind w:left="-113" w:right="-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Default="00585EEF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екабрь</w:t>
            </w:r>
          </w:p>
          <w:p w:rsidR="00585EEF" w:rsidRPr="00AC6C72" w:rsidRDefault="00585EEF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39683E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9683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  общешкольной линейки «У нас не курят!»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фойе школы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C0256C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</w:t>
            </w:r>
            <w:proofErr w:type="gramEnd"/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акции «Количество свечек зависит только от тебя»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Урок-беседа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C0256C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сценария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листовок «Будь здоров!» Подготовка к выступлению отряда на общешкольной линейке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Проведение линейки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 </w:t>
            </w: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ответственного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родительства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  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«Здоровье девочек. Ранние браки. Советы гинеколога»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Спортивный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1343A4">
        <w:trPr>
          <w:trHeight w:val="653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C0256C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Объяснение, показ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«Влияние электронных сигарет на здоровье»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C0256C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акции-ярмарки «Сделай мир добрее»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C0256C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акция «Все начинается с семьи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результата анкетирования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02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(рассказ, беседа</w:t>
            </w:r>
            <w:proofErr w:type="gramEnd"/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волонтеров. Организация и проведение акции «Подари чудо»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Урок-беседа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Лекция, рассказ, беседа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  проделанной работы. Отчеты. Презентации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1F48F6" w:rsidRPr="00AC6C72" w:rsidTr="00750D3D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беседа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плакатов: «Скажем терроризму – НЕТ!» (5-11 класс)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1F48F6" w:rsidRPr="00AC6C72" w:rsidTr="00750D3D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акции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акции «Миссия женщины – быть здоровой мамой»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1F48F6" w:rsidRPr="00AC6C72" w:rsidTr="00750D3D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«Здоровье нации в наших руках!»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улице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D632B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Доброе дело. Отходы в доходы»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</w:t>
            </w: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,б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proofErr w:type="spellEnd"/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республиканской 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антинаркотической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акции «Будь готов! Скажи, нет!»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Лекция, показ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волонтеров  «Помним о ветеранах, живущих рядом»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1343A4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республиканской акции «Россия без табака»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фойе школы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616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Показ, объяснение, выпуск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Муниципальная акция «Георгиевская лента – в память о героях.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Акция  «Чистый берег»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улице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rPr>
          <w:trHeight w:val="84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«Живи, Родник»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улице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A3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волонтеров. Организация и проведение </w:t>
            </w:r>
            <w:proofErr w:type="gram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республиканского</w:t>
            </w:r>
            <w:proofErr w:type="gram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флэшмоба</w:t>
            </w:r>
            <w:proofErr w:type="spellEnd"/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«Будь здоровым! Танцуй!»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Показ, объяснение, выпуск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игра между обучающимися и родителями «Самое слабое звено»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AA30E8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Урок-беседа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</w:t>
            </w: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буклетов своего отряда.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музеи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«Трудовой десант»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листовок «Каникулы. Берегись соблазнов!»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улице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фестиваль. Подведение итогов  проделанной работы.  Отчеты. Обсуждение выполнения контракта. Презентации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Набережная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«Посмотри в глаза своему ребенку».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 учащихся 7- 8 классов «Я ребёнок. Я человек»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фойе школы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14.30-15.10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«Посади дерево»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616051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  <w:r w:rsidR="001F48F6"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60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нормативов ГТО. Летний сезон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8525A5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улице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F48F6" w:rsidRPr="00AC6C72" w:rsidTr="00FA2B2B">
        <w:trPr>
          <w:trHeight w:val="438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514EA2" w:rsidP="00FA2B2B">
            <w:pPr>
              <w:shd w:val="clear" w:color="auto" w:fill="FFFFFF" w:themeFill="background1"/>
              <w:spacing w:before="100" w:beforeAutospacing="1" w:after="100" w:afterAutospacing="1" w:line="25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C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Отчеты. Обсуждение выполнения 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8F6" w:rsidRPr="00AC6C72" w:rsidRDefault="001F48F6" w:rsidP="00FA2B2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4EA2" w:rsidRDefault="00514EA2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48F6" w:rsidRPr="00AC6C72" w:rsidRDefault="001F48F6" w:rsidP="00FA2B2B">
            <w:pPr>
              <w:shd w:val="clear" w:color="auto" w:fill="FFFFFF" w:themeFill="background1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E6037" w:rsidRDefault="00BE6037" w:rsidP="00FA2B2B">
      <w:pPr>
        <w:shd w:val="clear" w:color="auto" w:fill="FFFFFF" w:themeFill="background1"/>
      </w:pPr>
    </w:p>
    <w:sectPr w:rsidR="00BE6037" w:rsidSect="00A31A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A66F53"/>
    <w:rsid w:val="00034239"/>
    <w:rsid w:val="000A25BE"/>
    <w:rsid w:val="001343A4"/>
    <w:rsid w:val="0014047F"/>
    <w:rsid w:val="001F48F6"/>
    <w:rsid w:val="00332EC6"/>
    <w:rsid w:val="0039683E"/>
    <w:rsid w:val="003D6A5B"/>
    <w:rsid w:val="003F233D"/>
    <w:rsid w:val="00425163"/>
    <w:rsid w:val="00476CB6"/>
    <w:rsid w:val="004F3EE0"/>
    <w:rsid w:val="00503BCB"/>
    <w:rsid w:val="00514EA2"/>
    <w:rsid w:val="0055162B"/>
    <w:rsid w:val="00585EEF"/>
    <w:rsid w:val="00613A12"/>
    <w:rsid w:val="00616051"/>
    <w:rsid w:val="00730CAC"/>
    <w:rsid w:val="00750D3D"/>
    <w:rsid w:val="00782C0F"/>
    <w:rsid w:val="007D4E12"/>
    <w:rsid w:val="008525A5"/>
    <w:rsid w:val="00865112"/>
    <w:rsid w:val="008A1041"/>
    <w:rsid w:val="00A31AB4"/>
    <w:rsid w:val="00A43534"/>
    <w:rsid w:val="00A51326"/>
    <w:rsid w:val="00A66F53"/>
    <w:rsid w:val="00A80DDA"/>
    <w:rsid w:val="00AA30E8"/>
    <w:rsid w:val="00AC6C72"/>
    <w:rsid w:val="00AD632B"/>
    <w:rsid w:val="00BE6037"/>
    <w:rsid w:val="00BF6C93"/>
    <w:rsid w:val="00C0256C"/>
    <w:rsid w:val="00C34BD0"/>
    <w:rsid w:val="00C53BE1"/>
    <w:rsid w:val="00CB15CE"/>
    <w:rsid w:val="00D45FF7"/>
    <w:rsid w:val="00D5182D"/>
    <w:rsid w:val="00D72F7E"/>
    <w:rsid w:val="00DA5875"/>
    <w:rsid w:val="00DD05CE"/>
    <w:rsid w:val="00E32215"/>
    <w:rsid w:val="00EE1897"/>
    <w:rsid w:val="00F03A3E"/>
    <w:rsid w:val="00F60126"/>
    <w:rsid w:val="00FA2B2B"/>
    <w:rsid w:val="00FF24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AB4"/>
  </w:style>
  <w:style w:type="paragraph" w:styleId="1">
    <w:name w:val="heading 1"/>
    <w:basedOn w:val="a"/>
    <w:link w:val="10"/>
    <w:uiPriority w:val="9"/>
    <w:qFormat/>
    <w:rsid w:val="00AC6C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6C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C6C72"/>
  </w:style>
  <w:style w:type="character" w:customStyle="1" w:styleId="iu-button-text">
    <w:name w:val="iu-button-text"/>
    <w:basedOn w:val="a0"/>
    <w:rsid w:val="00AC6C72"/>
  </w:style>
  <w:style w:type="character" w:customStyle="1" w:styleId="iu-button-loading">
    <w:name w:val="iu-button-loading"/>
    <w:basedOn w:val="a0"/>
    <w:rsid w:val="00AC6C72"/>
  </w:style>
  <w:style w:type="character" w:customStyle="1" w:styleId="iu-button-loadingdot">
    <w:name w:val="iu-button-loading__dot"/>
    <w:basedOn w:val="a0"/>
    <w:rsid w:val="00AC6C72"/>
  </w:style>
  <w:style w:type="paragraph" w:customStyle="1" w:styleId="materialviewer-title">
    <w:name w:val="material__viewer-title"/>
    <w:basedOn w:val="a"/>
    <w:rsid w:val="00AC6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basedOn w:val="a"/>
    <w:uiPriority w:val="1"/>
    <w:qFormat/>
    <w:rsid w:val="00AC6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AC6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AC6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AC6C7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AC6C72"/>
    <w:rPr>
      <w:color w:val="800080"/>
      <w:u w:val="single"/>
    </w:rPr>
  </w:style>
  <w:style w:type="character" w:customStyle="1" w:styleId="iu-button-icon">
    <w:name w:val="iu-button-icon"/>
    <w:basedOn w:val="a0"/>
    <w:rsid w:val="00AC6C72"/>
  </w:style>
  <w:style w:type="paragraph" w:styleId="a7">
    <w:name w:val="Balloon Text"/>
    <w:basedOn w:val="a"/>
    <w:link w:val="a8"/>
    <w:uiPriority w:val="99"/>
    <w:semiHidden/>
    <w:unhideWhenUsed/>
    <w:rsid w:val="008A1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A10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6C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6C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C6C72"/>
  </w:style>
  <w:style w:type="character" w:customStyle="1" w:styleId="iu-button-text">
    <w:name w:val="iu-button-text"/>
    <w:basedOn w:val="a0"/>
    <w:rsid w:val="00AC6C72"/>
  </w:style>
  <w:style w:type="character" w:customStyle="1" w:styleId="iu-button-loading">
    <w:name w:val="iu-button-loading"/>
    <w:basedOn w:val="a0"/>
    <w:rsid w:val="00AC6C72"/>
  </w:style>
  <w:style w:type="character" w:customStyle="1" w:styleId="iu-button-loadingdot">
    <w:name w:val="iu-button-loading__dot"/>
    <w:basedOn w:val="a0"/>
    <w:rsid w:val="00AC6C72"/>
  </w:style>
  <w:style w:type="paragraph" w:customStyle="1" w:styleId="materialviewer-title">
    <w:name w:val="material__viewer-title"/>
    <w:basedOn w:val="a"/>
    <w:rsid w:val="00AC6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basedOn w:val="a"/>
    <w:uiPriority w:val="1"/>
    <w:qFormat/>
    <w:rsid w:val="00AC6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AC6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AC6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AC6C7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AC6C72"/>
    <w:rPr>
      <w:color w:val="800080"/>
      <w:u w:val="single"/>
    </w:rPr>
  </w:style>
  <w:style w:type="character" w:customStyle="1" w:styleId="iu-button-icon">
    <w:name w:val="iu-button-icon"/>
    <w:basedOn w:val="a0"/>
    <w:rsid w:val="00AC6C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5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2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7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91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4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796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47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2461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795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007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bculture.narod.ru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sub-culture.ru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rB86dCDkw3M" TargetMode="External"/><Relationship Id="rId11" Type="http://schemas.openxmlformats.org/officeDocument/2006/relationships/hyperlink" Target="https://www.youtube.com/watch?v=rB86dCDkw3" TargetMode="External"/><Relationship Id="rId5" Type="http://schemas.openxmlformats.org/officeDocument/2006/relationships/hyperlink" Target="https://www.youtube.com/watch?v=rB86dCDkw3" TargetMode="External"/><Relationship Id="rId10" Type="http://schemas.openxmlformats.org/officeDocument/2006/relationships/hyperlink" Target="http://www.nosmoking.ru/why.shtml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sigarets.ru/ohealth/podroctki.html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29</Pages>
  <Words>6120</Words>
  <Characters>34887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changa1488@mail.ru</dc:creator>
  <cp:lastModifiedBy>Пользователь</cp:lastModifiedBy>
  <cp:revision>13</cp:revision>
  <cp:lastPrinted>2025-09-10T09:48:00Z</cp:lastPrinted>
  <dcterms:created xsi:type="dcterms:W3CDTF">2025-09-10T11:21:00Z</dcterms:created>
  <dcterms:modified xsi:type="dcterms:W3CDTF">2025-11-18T08:28:00Z</dcterms:modified>
</cp:coreProperties>
</file>